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7F" w:rsidRDefault="00E2157F" w:rsidP="00E2157F">
      <w:pPr>
        <w:spacing w:after="0" w:line="240" w:lineRule="auto"/>
        <w:jc w:val="center"/>
        <w:rPr>
          <w:rFonts w:ascii="Tahoma" w:hAnsi="Tahoma" w:cs="Tahoma"/>
          <w:b/>
          <w:spacing w:val="20"/>
          <w:w w:val="90"/>
          <w:sz w:val="24"/>
        </w:rPr>
      </w:pPr>
      <w:proofErr w:type="spellStart"/>
      <w:r>
        <w:rPr>
          <w:rFonts w:ascii="Tahoma" w:hAnsi="Tahoma" w:cs="Tahoma"/>
          <w:b/>
          <w:spacing w:val="20"/>
          <w:w w:val="90"/>
          <w:sz w:val="24"/>
        </w:rPr>
        <w:t>AcharyaPanthShriGrindh</w:t>
      </w:r>
      <w:proofErr w:type="spellEnd"/>
      <w:r>
        <w:rPr>
          <w:rFonts w:ascii="Tahoma" w:hAnsi="Tahoma" w:cs="Tahoma"/>
          <w:b/>
          <w:spacing w:val="20"/>
          <w:w w:val="90"/>
          <w:sz w:val="24"/>
        </w:rPr>
        <w:t xml:space="preserve"> Muni </w:t>
      </w:r>
      <w:proofErr w:type="spellStart"/>
      <w:r>
        <w:rPr>
          <w:rFonts w:ascii="Tahoma" w:hAnsi="Tahoma" w:cs="Tahoma"/>
          <w:b/>
          <w:spacing w:val="20"/>
          <w:w w:val="90"/>
          <w:sz w:val="24"/>
        </w:rPr>
        <w:t>NaamSaheb</w:t>
      </w:r>
      <w:proofErr w:type="spellEnd"/>
    </w:p>
    <w:p w:rsidR="00E2157F" w:rsidRDefault="00E2157F" w:rsidP="00E2157F">
      <w:pPr>
        <w:spacing w:after="0" w:line="240" w:lineRule="auto"/>
        <w:jc w:val="center"/>
        <w:rPr>
          <w:rFonts w:ascii="Tahoma" w:hAnsi="Tahoma" w:cs="Tahoma"/>
          <w:b/>
          <w:spacing w:val="20"/>
          <w:w w:val="90"/>
          <w:sz w:val="36"/>
          <w:szCs w:val="39"/>
        </w:rPr>
      </w:pPr>
      <w:proofErr w:type="spellStart"/>
      <w:r>
        <w:rPr>
          <w:rFonts w:ascii="Tahoma" w:hAnsi="Tahoma" w:cs="Tahoma"/>
          <w:b/>
          <w:spacing w:val="20"/>
          <w:w w:val="90"/>
          <w:sz w:val="36"/>
          <w:szCs w:val="39"/>
        </w:rPr>
        <w:t>Govt.P.G.College</w:t>
      </w:r>
      <w:proofErr w:type="gramStart"/>
      <w:r>
        <w:rPr>
          <w:rFonts w:ascii="Tahoma" w:hAnsi="Tahoma" w:cs="Tahoma"/>
          <w:b/>
          <w:spacing w:val="20"/>
          <w:w w:val="90"/>
          <w:sz w:val="36"/>
          <w:szCs w:val="39"/>
        </w:rPr>
        <w:t>,KawardhaDist.Kabirdham</w:t>
      </w:r>
      <w:proofErr w:type="spellEnd"/>
      <w:proofErr w:type="gramEnd"/>
      <w:r>
        <w:rPr>
          <w:rFonts w:ascii="Tahoma" w:hAnsi="Tahoma" w:cs="Tahoma"/>
          <w:b/>
          <w:spacing w:val="20"/>
          <w:w w:val="90"/>
          <w:sz w:val="36"/>
          <w:szCs w:val="39"/>
        </w:rPr>
        <w:t xml:space="preserve">(C.G.) </w:t>
      </w:r>
    </w:p>
    <w:p w:rsidR="00E2157F" w:rsidRPr="00E2157F" w:rsidRDefault="00E2157F">
      <w:pPr>
        <w:rPr>
          <w:b/>
          <w:sz w:val="24"/>
        </w:rPr>
      </w:pPr>
      <w:r w:rsidRPr="00E2157F">
        <w:rPr>
          <w:b/>
          <w:sz w:val="24"/>
        </w:rPr>
        <w:t xml:space="preserve">Number of </w:t>
      </w:r>
      <w:proofErr w:type="spellStart"/>
      <w:r w:rsidRPr="00E2157F">
        <w:rPr>
          <w:b/>
          <w:sz w:val="24"/>
        </w:rPr>
        <w:t>Ph.Ds</w:t>
      </w:r>
      <w:proofErr w:type="spellEnd"/>
      <w:r w:rsidRPr="00E2157F">
        <w:rPr>
          <w:b/>
          <w:sz w:val="24"/>
        </w:rPr>
        <w:t xml:space="preserve"> registered per eligible teacher during the last five years</w:t>
      </w:r>
    </w:p>
    <w:tbl>
      <w:tblPr>
        <w:tblpPr w:leftFromText="180" w:rightFromText="180" w:vertAnchor="page" w:horzAnchor="margin" w:tblpY="2162"/>
        <w:tblW w:w="15035" w:type="dxa"/>
        <w:tblLayout w:type="fixed"/>
        <w:tblLook w:val="04A0"/>
      </w:tblPr>
      <w:tblGrid>
        <w:gridCol w:w="2435"/>
        <w:gridCol w:w="1800"/>
        <w:gridCol w:w="2250"/>
        <w:gridCol w:w="1350"/>
        <w:gridCol w:w="1440"/>
        <w:gridCol w:w="1260"/>
        <w:gridCol w:w="1080"/>
        <w:gridCol w:w="3420"/>
      </w:tblGrid>
      <w:tr w:rsidR="00E2157F" w:rsidRPr="00E2157F" w:rsidTr="00E2157F">
        <w:trPr>
          <w:trHeight w:val="139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Name of full time teacher with Ph.D./D.M/M.Ch./</w:t>
            </w: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D.N.B </w:t>
            </w:r>
            <w:proofErr w:type="spellStart"/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Superspeciality</w:t>
            </w:r>
            <w:proofErr w:type="spellEnd"/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D.Sc./D.Litt.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Qualification (Ph.D./D.M/M.Ch./</w:t>
            </w: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D.N.B </w:t>
            </w:r>
            <w:proofErr w:type="spellStart"/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Superspeciality</w:t>
            </w:r>
            <w:proofErr w:type="spellEnd"/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/D.Sc./D.Litt. ) and Year of obtaining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Whether </w:t>
            </w:r>
            <w:proofErr w:type="spellStart"/>
            <w:r w:rsidRPr="00E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recognised</w:t>
            </w:r>
            <w:proofErr w:type="spellEnd"/>
            <w:r w:rsidRPr="00E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as research Guide for  Ph.D./D.M/M.Ch./D.N.B </w:t>
            </w:r>
            <w:r w:rsidRPr="00E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E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Superspeciality</w:t>
            </w:r>
            <w:proofErr w:type="spellEnd"/>
            <w:r w:rsidRPr="00E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 w:rsidRPr="00E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D.Sc./D.Litt.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Year of Recognition as Research Guide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Is the teacher still serving the institution/If not last year of the service of Faculty to the Institution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Name of the scholar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Year of registration of the scholar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Title of the thesis of the for scholar</w:t>
            </w:r>
          </w:p>
        </w:tc>
      </w:tr>
      <w:tr w:rsidR="00E2157F" w:rsidRPr="00E2157F" w:rsidTr="00E2157F">
        <w:trPr>
          <w:trHeight w:val="540"/>
        </w:trPr>
        <w:tc>
          <w:tcPr>
            <w:tcW w:w="1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2015-16</w:t>
            </w:r>
          </w:p>
        </w:tc>
      </w:tr>
      <w:tr w:rsidR="00E2157F" w:rsidRPr="00E2157F" w:rsidTr="00E2157F">
        <w:trPr>
          <w:trHeight w:val="6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1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2016-17</w:t>
            </w:r>
          </w:p>
        </w:tc>
      </w:tr>
      <w:tr w:rsidR="00E2157F" w:rsidRPr="00E2157F" w:rsidTr="00E2157F">
        <w:trPr>
          <w:trHeight w:val="6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Deepti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Tikariha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Hemchand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Vishvavidyalay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(C.G)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Dr. K. K. Patel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Ajay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Rai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Ashish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Meshram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Bhawna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Shriwastava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Akanksha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Meshram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1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2017-18</w:t>
            </w:r>
          </w:p>
        </w:tc>
      </w:tr>
      <w:tr w:rsidR="00E2157F" w:rsidRPr="00E2157F" w:rsidTr="00E2157F">
        <w:trPr>
          <w:trHeight w:val="6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Richa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Mishra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Hemchand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Vishvavidyalay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(C.G)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6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Deepti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Tikariha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Hemchand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Vishvavidyalay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(C.G)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Dr. Ajay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Rai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Ashish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Meshram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Bhawna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Shriwastava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Akanksha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Meshram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1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2018-19</w:t>
            </w:r>
          </w:p>
        </w:tc>
      </w:tr>
      <w:tr w:rsidR="00E2157F" w:rsidRPr="00E2157F" w:rsidTr="00E2157F">
        <w:trPr>
          <w:trHeight w:val="127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Richa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Mishra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Hemchand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Vishvavidyalay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(C.G)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Priyanka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Chaturvedi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Characterization of Extended Spectrum β</w:t>
            </w:r>
            <w:r w:rsidRPr="00E2157F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-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Lactamase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and Multidrug Resistance producing  bacteria from surface waters</w:t>
            </w:r>
          </w:p>
        </w:tc>
      </w:tr>
      <w:tr w:rsidR="00E2157F" w:rsidRPr="00E2157F" w:rsidTr="00E2157F">
        <w:trPr>
          <w:trHeight w:val="6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Deepti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Tikariha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Hemchand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Vishvavidyalay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(C.G)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Bhawna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Shriwastava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Jyotsna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Lakra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6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Dr. Anil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Hemchand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Vishvavidyalay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(C.G)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1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57F">
              <w:rPr>
                <w:rFonts w:ascii="Calibri" w:eastAsia="Times New Roman" w:hAnsi="Calibri" w:cs="Calibri"/>
                <w:b/>
                <w:bCs/>
                <w:color w:val="000000"/>
              </w:rPr>
              <w:t>2019-20</w:t>
            </w:r>
          </w:p>
        </w:tc>
      </w:tr>
      <w:tr w:rsidR="00E2157F" w:rsidRPr="00E2157F" w:rsidTr="00E2157F">
        <w:trPr>
          <w:trHeight w:val="127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Richa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Mishra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Hemchand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Vishvavidyalay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(C.G)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Priyanka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Chaturvedi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Characterization of Extended Spectrum β</w:t>
            </w:r>
            <w:r w:rsidRPr="00E2157F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-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Lactamase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and Multidrug Resistance producing  bacteria from surface waters</w:t>
            </w:r>
          </w:p>
        </w:tc>
      </w:tr>
      <w:tr w:rsidR="00E2157F" w:rsidRPr="00E2157F" w:rsidTr="00E2157F">
        <w:trPr>
          <w:trHeight w:val="6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Deepti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Tikariha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Hemchand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Vishvavidyalay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(C.G)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Bhawna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Shriwastava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Jyotsna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Lakra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6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Dr. Anil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Hemchand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Vishvavidyalay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Durg</w:t>
            </w:r>
            <w:proofErr w:type="spellEnd"/>
            <w:r w:rsidRPr="00E2157F">
              <w:rPr>
                <w:rFonts w:ascii="Calibri" w:eastAsia="Times New Roman" w:hAnsi="Calibri" w:cs="Calibri"/>
                <w:color w:val="000000"/>
              </w:rPr>
              <w:t xml:space="preserve"> (C.G)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E2157F" w:rsidRPr="00E2157F" w:rsidTr="00E2157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 xml:space="preserve">Dr. K. L. </w:t>
            </w:r>
            <w:proofErr w:type="spellStart"/>
            <w:r w:rsidRPr="00E2157F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7F" w:rsidRPr="00E2157F" w:rsidRDefault="00E2157F" w:rsidP="00E21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7F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</w:tbl>
    <w:p w:rsidR="006D3C04" w:rsidRDefault="001E01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8082516</wp:posOffset>
            </wp:positionH>
            <wp:positionV relativeFrom="margin">
              <wp:posOffset>5972839</wp:posOffset>
            </wp:positionV>
            <wp:extent cx="1273677" cy="978196"/>
            <wp:effectExtent l="19050" t="0" r="2673" b="0"/>
            <wp:wrapNone/>
            <wp:docPr id="1" name="Picture 1" descr="C:\Users\pg\Downloads\chauhan sir sign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\Downloads\chauhan sir signa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77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3C04" w:rsidSect="00E2157F">
      <w:pgSz w:w="16834" w:h="11909" w:orient="landscape" w:code="9"/>
      <w:pgMar w:top="540" w:right="108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157F"/>
    <w:rsid w:val="001E0187"/>
    <w:rsid w:val="006D3C04"/>
    <w:rsid w:val="009B73D0"/>
    <w:rsid w:val="00E2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2022-02-04T09:35:00Z</dcterms:created>
  <dcterms:modified xsi:type="dcterms:W3CDTF">2022-02-04T09:36:00Z</dcterms:modified>
</cp:coreProperties>
</file>